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A1" w:rsidRDefault="009D4DA1" w:rsidP="009D4DA1">
      <w:pPr>
        <w:ind w:left="2592" w:firstLine="1296"/>
        <w:rPr>
          <w:lang w:eastAsia="en-US"/>
        </w:rPr>
      </w:pPr>
      <w:r>
        <w:rPr>
          <w:lang w:eastAsia="en-US"/>
        </w:rPr>
        <w:t xml:space="preserve">                 PATVIRTINTA </w:t>
      </w:r>
    </w:p>
    <w:p w:rsidR="009D4DA1" w:rsidRDefault="009D4DA1" w:rsidP="009D4DA1">
      <w:pPr>
        <w:ind w:left="3888"/>
        <w:rPr>
          <w:lang w:eastAsia="en-US"/>
        </w:rPr>
      </w:pPr>
      <w:r>
        <w:rPr>
          <w:lang w:eastAsia="en-US"/>
        </w:rPr>
        <w:t xml:space="preserve">                 Priekulės socialinių paslaugų centro direktoriaus</w:t>
      </w:r>
    </w:p>
    <w:p w:rsidR="009D4DA1" w:rsidRDefault="009D4DA1" w:rsidP="009D4DA1">
      <w:pPr>
        <w:ind w:left="2592" w:firstLine="1296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                 2017 m. vasario 1 d. įsakymu Nr. (1.8)A1- 10</w:t>
      </w:r>
    </w:p>
    <w:p w:rsidR="009D4DA1" w:rsidRDefault="009D4DA1" w:rsidP="009D4DA1">
      <w:pPr>
        <w:spacing w:after="160" w:line="256" w:lineRule="auto"/>
        <w:jc w:val="center"/>
        <w:rPr>
          <w:rFonts w:eastAsiaTheme="minorHAnsi"/>
          <w:b/>
          <w:lang w:eastAsia="en-US"/>
        </w:rPr>
      </w:pPr>
    </w:p>
    <w:p w:rsidR="009D4DA1" w:rsidRPr="009D4DA1" w:rsidRDefault="009D4DA1" w:rsidP="009D4D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A1">
        <w:rPr>
          <w:rFonts w:ascii="Times New Roman" w:hAnsi="Times New Roman" w:cs="Times New Roman"/>
          <w:b/>
          <w:sz w:val="24"/>
          <w:szCs w:val="24"/>
        </w:rPr>
        <w:t xml:space="preserve">PRIEKULĖS SOCIALINIŲ PASLAUGŲ CENTRO </w:t>
      </w:r>
      <w:r w:rsidRPr="009D4DA1">
        <w:rPr>
          <w:rFonts w:ascii="Times New Roman" w:hAnsi="Times New Roman" w:cs="Times New Roman"/>
          <w:b/>
          <w:bCs/>
          <w:sz w:val="24"/>
          <w:szCs w:val="24"/>
        </w:rPr>
        <w:t>KINEZITERAPEUTO</w:t>
      </w:r>
    </w:p>
    <w:p w:rsidR="009D4DA1" w:rsidRPr="009D4DA1" w:rsidRDefault="009D4DA1" w:rsidP="009D4D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A1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9D4DA1" w:rsidRDefault="009D4DA1" w:rsidP="009D4D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A1" w:rsidRDefault="009D4DA1" w:rsidP="009D4D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9D4DA1" w:rsidRDefault="009D4DA1" w:rsidP="009D4D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9D4DA1" w:rsidRDefault="009D4DA1" w:rsidP="009D4D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A1" w:rsidRDefault="009D4DA1" w:rsidP="009D4DA1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Pareigų pavadinimas: Priekulės socialinių paslaugų centro kineziterapeutas.</w:t>
      </w:r>
    </w:p>
    <w:p w:rsidR="009D4DA1" w:rsidRDefault="009D4DA1" w:rsidP="009D4DA1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Pareigybės grupė: Priekulės socialinių paslaugų centro specialistas.</w:t>
      </w:r>
    </w:p>
    <w:p w:rsidR="009D4DA1" w:rsidRDefault="009D4DA1" w:rsidP="009D4DA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Pareigybės lygis: A2.</w:t>
      </w:r>
    </w:p>
    <w:p w:rsidR="009D4DA1" w:rsidRPr="00D31CEF" w:rsidRDefault="009D4DA1" w:rsidP="009D4DA1">
      <w:pPr>
        <w:tabs>
          <w:tab w:val="left" w:pos="840"/>
          <w:tab w:val="left" w:pos="1260"/>
        </w:tabs>
        <w:jc w:val="both"/>
        <w:rPr>
          <w:rFonts w:eastAsia="Times New Roman"/>
        </w:rPr>
      </w:pPr>
      <w:r>
        <w:t xml:space="preserve">      4.  Pareigybės paskirtis: Priekulės socialinių paslaugų centro kineziterapeuto pareigybė skirta </w:t>
      </w:r>
      <w:r w:rsidRPr="00D31CEF">
        <w:t>atlikti sveikatos priežiūros paslaugas, apima</w:t>
      </w:r>
      <w:r w:rsidR="002E09BB">
        <w:t>nčias kineziterapiją, teikti paci</w:t>
      </w:r>
      <w:r w:rsidRPr="00D31CEF">
        <w:t xml:space="preserve">entams </w:t>
      </w:r>
      <w:r w:rsidR="00D31CEF" w:rsidRPr="00D31CEF">
        <w:t xml:space="preserve">centre </w:t>
      </w:r>
      <w:r w:rsidRPr="00D31CEF">
        <w:t xml:space="preserve">ar </w:t>
      </w:r>
      <w:r w:rsidR="00D31CEF" w:rsidRPr="00D31CEF">
        <w:t xml:space="preserve">jų namuose </w:t>
      </w:r>
      <w:r w:rsidRPr="00D31CEF">
        <w:t xml:space="preserve">kompleksinės reabilitacijos paslaugas, atlikti kitas jo kompetencijai priskirtas funkcijas. </w:t>
      </w:r>
    </w:p>
    <w:p w:rsidR="009D4DA1" w:rsidRDefault="009D4DA1" w:rsidP="00D31CEF">
      <w:pPr>
        <w:jc w:val="both"/>
      </w:pPr>
      <w:r>
        <w:t xml:space="preserve">      5. Pareigybės pavaldumas: Priekulės socialinių paslaugų centro </w:t>
      </w:r>
      <w:r w:rsidR="00D31CEF">
        <w:t>kineziterapeutas (toliau – kineziterapeutas</w:t>
      </w:r>
      <w:r>
        <w:t>) yra tiesiogiai pavaldus Priekulės socialinių paslaugų centro (toliau – Centras)  direktoriaus pavaduotojui socialiniams reikalams.</w:t>
      </w:r>
    </w:p>
    <w:p w:rsidR="009D4DA1" w:rsidRDefault="009D4DA1" w:rsidP="009D4DA1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9D4DA1" w:rsidRDefault="009D4DA1" w:rsidP="009D4D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9D4DA1" w:rsidRDefault="009D4DA1" w:rsidP="009D4D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SPECIALŪS REIKALAVIMAI PAREIGYBEI</w:t>
      </w:r>
    </w:p>
    <w:p w:rsidR="009D4DA1" w:rsidRDefault="009D4DA1" w:rsidP="009D4D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A1" w:rsidRDefault="009D4DA1" w:rsidP="009D4DA1">
      <w:pPr>
        <w:jc w:val="both"/>
      </w:pPr>
      <w:r>
        <w:rPr>
          <w:rFonts w:eastAsiaTheme="minorHAnsi"/>
          <w:lang w:eastAsia="en-US"/>
        </w:rPr>
        <w:t xml:space="preserve">     6. </w:t>
      </w:r>
      <w:r>
        <w:t>Darbuotojas, einantis šias pareigas, turi atitikti šiuos specialiuosius reikalavimus:</w:t>
      </w:r>
    </w:p>
    <w:p w:rsidR="009D4DA1" w:rsidRDefault="009D4DA1" w:rsidP="009D4DA1">
      <w:pPr>
        <w:jc w:val="both"/>
      </w:pPr>
      <w:r>
        <w:rPr>
          <w:rFonts w:eastAsiaTheme="minorHAnsi"/>
          <w:lang w:eastAsia="en-US"/>
        </w:rPr>
        <w:t xml:space="preserve">     6.1. </w:t>
      </w:r>
      <w:r>
        <w:t xml:space="preserve">turėti </w:t>
      </w:r>
      <w:r w:rsidR="005A0273">
        <w:t xml:space="preserve">reabilitacijos arba </w:t>
      </w:r>
      <w:r w:rsidR="00F57FD8">
        <w:t>kineziterapijos studijų</w:t>
      </w:r>
      <w:r w:rsidR="005A0273">
        <w:t xml:space="preserve"> krypties</w:t>
      </w:r>
      <w:r w:rsidR="00F57FD8">
        <w:t xml:space="preserve"> </w:t>
      </w:r>
      <w:r>
        <w:t>aukštąjį universitetinį išsilavinimą su kv</w:t>
      </w:r>
      <w:r w:rsidR="00927406">
        <w:t xml:space="preserve">alifikaciniu bakalauro laipsniu </w:t>
      </w:r>
      <w:r>
        <w:t xml:space="preserve">ar </w:t>
      </w:r>
      <w:r w:rsidR="005A0273">
        <w:t xml:space="preserve">reabilitacijos arba kineziterapijos studijų krypties </w:t>
      </w:r>
      <w:r w:rsidR="00F57FD8">
        <w:t xml:space="preserve">studijų </w:t>
      </w:r>
      <w:r>
        <w:t>aukštąjį koleginį išsilavinimą su kvalifikacini</w:t>
      </w:r>
      <w:r w:rsidR="00927406">
        <w:t>u profesinio bakalauro laipsniu</w:t>
      </w:r>
      <w:r w:rsidR="008770DA">
        <w:t xml:space="preserve"> bei </w:t>
      </w:r>
      <w:r w:rsidR="008770DA" w:rsidRPr="008770DA">
        <w:t xml:space="preserve"> </w:t>
      </w:r>
      <w:r w:rsidR="008770DA">
        <w:t>kineziterapeuto profesinę kvalifikaciją.</w:t>
      </w:r>
    </w:p>
    <w:p w:rsidR="00F57FD8" w:rsidRDefault="009D4DA1" w:rsidP="00F57FD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6.2. mokėti dirbti šiomis kompiuterinėmis programomis: MS Wo</w:t>
      </w:r>
      <w:r w:rsidR="00F57FD8">
        <w:rPr>
          <w:rFonts w:eastAsiaTheme="minorHAnsi"/>
          <w:lang w:eastAsia="en-US"/>
        </w:rPr>
        <w:t>rd, MS Excel, Internet Explorer;</w:t>
      </w:r>
    </w:p>
    <w:p w:rsidR="00F57FD8" w:rsidRPr="00F57FD8" w:rsidRDefault="00F57FD8" w:rsidP="00F57FD8">
      <w:pPr>
        <w:jc w:val="both"/>
        <w:rPr>
          <w:rFonts w:eastAsiaTheme="minorHAnsi"/>
          <w:color w:val="FF0000"/>
          <w:lang w:eastAsia="en-US"/>
        </w:rPr>
      </w:pPr>
      <w:r w:rsidRPr="00F57FD8">
        <w:rPr>
          <w:rFonts w:eastAsiaTheme="minorHAnsi"/>
          <w:lang w:eastAsia="en-US"/>
        </w:rPr>
        <w:t xml:space="preserve">     </w:t>
      </w:r>
      <w:r w:rsidR="009D4DA1" w:rsidRPr="00F57FD8">
        <w:rPr>
          <w:rFonts w:eastAsiaTheme="minorHAnsi"/>
          <w:lang w:eastAsia="en-US"/>
        </w:rPr>
        <w:t xml:space="preserve">6.3. būti susipažinęs </w:t>
      </w:r>
      <w:r w:rsidRPr="00F57FD8">
        <w:rPr>
          <w:rFonts w:eastAsiaTheme="minorHAnsi"/>
          <w:lang w:eastAsia="en-US"/>
        </w:rPr>
        <w:t>su</w:t>
      </w:r>
      <w:r w:rsidRPr="00F57FD8">
        <w:t xml:space="preserve"> Lietuvos Respublikos įstatymais, kitais teisės aktais reglamentuojančiais profesinę veiklą, Lietuvos MN </w:t>
      </w:r>
      <w:r w:rsidR="00073995">
        <w:t>124:2016</w:t>
      </w:r>
      <w:r w:rsidRPr="00F57FD8">
        <w:t xml:space="preserve"> „Kineziterapeutas. Teisės, pareigos, kompetencija ir atsakomybė“ ir kitais norminiais teisės aktais;</w:t>
      </w:r>
    </w:p>
    <w:p w:rsidR="009D4DA1" w:rsidRDefault="009D4DA1" w:rsidP="009D4DA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6.4. gebėti sklandžiai dėstyti mintis raštu ir žodžiu lietuvių kalba;</w:t>
      </w:r>
    </w:p>
    <w:p w:rsidR="001C29E0" w:rsidRDefault="001C29E0" w:rsidP="009D4DA1">
      <w:pPr>
        <w:jc w:val="both"/>
        <w:rPr>
          <w:rFonts w:eastAsiaTheme="minorHAnsi"/>
          <w:lang w:eastAsia="en-US"/>
        </w:rPr>
      </w:pPr>
      <w:r>
        <w:t xml:space="preserve">     6.5. mokėti </w:t>
      </w:r>
      <w:r>
        <w:rPr>
          <w:spacing w:val="3"/>
        </w:rPr>
        <w:t>dirbti savarankiškai, reabilitacijos specialistų komandoje, bendradarbiaudamas su kitais sveikatos priežiūros paslaugas teikiančiais specialistais.</w:t>
      </w:r>
    </w:p>
    <w:p w:rsidR="009D4DA1" w:rsidRDefault="001C29E0" w:rsidP="009D4DA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6.6</w:t>
      </w:r>
      <w:r w:rsidR="009D4DA1">
        <w:rPr>
          <w:rFonts w:eastAsiaTheme="minorHAnsi"/>
          <w:lang w:eastAsia="en-US"/>
        </w:rPr>
        <w:t>. turėti B kategorijos vairuotojo pažymėjimą.</w:t>
      </w:r>
    </w:p>
    <w:p w:rsidR="007D6D40" w:rsidRPr="00F25026" w:rsidRDefault="007D6D40" w:rsidP="009D4D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D4DA1" w:rsidRDefault="009D4DA1" w:rsidP="009D4D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9D4DA1" w:rsidRDefault="009D4DA1" w:rsidP="009D4D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9D4DA1" w:rsidRDefault="009D4DA1" w:rsidP="002E09B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DA1" w:rsidRDefault="009D4DA1" w:rsidP="002E09BB">
      <w:pPr>
        <w:spacing w:line="256" w:lineRule="auto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Šias pareigas einantis darbuotojas vykdo šias funkcijas:</w:t>
      </w:r>
    </w:p>
    <w:p w:rsidR="001C29E0" w:rsidRPr="001C29E0" w:rsidRDefault="001C29E0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7.1.</w:t>
      </w:r>
      <w:bookmarkStart w:id="0" w:name="part_5a7fff524c354608b70f63e3e44a1e36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E0">
        <w:rPr>
          <w:rFonts w:ascii="Times New Roman" w:hAnsi="Times New Roman" w:cs="Times New Roman"/>
          <w:sz w:val="24"/>
          <w:szCs w:val="24"/>
        </w:rPr>
        <w:t>laik</w:t>
      </w:r>
      <w:r w:rsidR="00CD5FE7">
        <w:rPr>
          <w:rFonts w:ascii="Times New Roman" w:hAnsi="Times New Roman" w:cs="Times New Roman"/>
          <w:sz w:val="24"/>
          <w:szCs w:val="24"/>
        </w:rPr>
        <w:t>osi</w:t>
      </w:r>
      <w:r w:rsidRPr="001C29E0">
        <w:rPr>
          <w:rFonts w:ascii="Times New Roman" w:hAnsi="Times New Roman" w:cs="Times New Roman"/>
          <w:sz w:val="24"/>
          <w:szCs w:val="24"/>
        </w:rPr>
        <w:t xml:space="preserve"> Lietuvos Respublikos sveikatos sistemą reglamentuojančių įstatymų, įstaigos, kurioje dirba, patvirtintų vidaus dokumentų (darbo reglamentų, tvarkų, diagnostikos, gydymo procedūrų) ir kitų teisės aktų nuostatų;</w:t>
      </w:r>
    </w:p>
    <w:p w:rsidR="001C29E0" w:rsidRPr="001C29E0" w:rsidRDefault="001C29E0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6f24d964b65c4c13858b3acaea448784"/>
      <w:bookmarkEnd w:id="1"/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CD5FE7">
        <w:rPr>
          <w:rFonts w:ascii="Times New Roman" w:hAnsi="Times New Roman" w:cs="Times New Roman"/>
          <w:sz w:val="24"/>
          <w:szCs w:val="24"/>
        </w:rPr>
        <w:t>.2. pagal kompetenciją teikia</w:t>
      </w:r>
      <w:r w:rsidRPr="001C29E0">
        <w:rPr>
          <w:rFonts w:ascii="Times New Roman" w:hAnsi="Times New Roman" w:cs="Times New Roman"/>
          <w:sz w:val="24"/>
          <w:szCs w:val="24"/>
        </w:rPr>
        <w:t xml:space="preserve"> pirmąją</w:t>
      </w:r>
      <w:r w:rsidRPr="001C29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29E0">
        <w:rPr>
          <w:rFonts w:ascii="Times New Roman" w:hAnsi="Times New Roman" w:cs="Times New Roman"/>
          <w:sz w:val="24"/>
          <w:szCs w:val="24"/>
        </w:rPr>
        <w:t>medicinos pagalbą;</w:t>
      </w:r>
    </w:p>
    <w:p w:rsidR="007D1F9B" w:rsidRPr="00CD5FE7" w:rsidRDefault="001C29E0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t_04ebe521a9cb4324908501af18956ca0"/>
      <w:bookmarkEnd w:id="2"/>
      <w:r w:rsidRPr="007D1F9B">
        <w:rPr>
          <w:rFonts w:ascii="Times New Roman" w:hAnsi="Times New Roman" w:cs="Times New Roman"/>
          <w:sz w:val="24"/>
          <w:szCs w:val="24"/>
        </w:rPr>
        <w:t xml:space="preserve">     7.3. kokybiškai teik</w:t>
      </w:r>
      <w:r w:rsidR="00CD5FE7">
        <w:rPr>
          <w:rFonts w:ascii="Times New Roman" w:hAnsi="Times New Roman" w:cs="Times New Roman"/>
          <w:sz w:val="24"/>
          <w:szCs w:val="24"/>
        </w:rPr>
        <w:t>ia</w:t>
      </w:r>
      <w:r w:rsidRPr="007D1F9B">
        <w:rPr>
          <w:rFonts w:ascii="Times New Roman" w:hAnsi="Times New Roman" w:cs="Times New Roman"/>
          <w:sz w:val="24"/>
          <w:szCs w:val="24"/>
        </w:rPr>
        <w:t xml:space="preserve"> kineziterapeuto paslaugas pagal kompetenciją</w:t>
      </w:r>
      <w:r w:rsidR="00CD5FE7">
        <w:rPr>
          <w:rFonts w:ascii="Times New Roman" w:hAnsi="Times New Roman" w:cs="Times New Roman"/>
          <w:sz w:val="24"/>
          <w:szCs w:val="24"/>
        </w:rPr>
        <w:t xml:space="preserve"> </w:t>
      </w:r>
      <w:r w:rsidR="00CD5FE7" w:rsidRPr="00CD5FE7">
        <w:rPr>
          <w:rFonts w:ascii="Times New Roman" w:hAnsi="Times New Roman" w:cs="Times New Roman"/>
          <w:sz w:val="24"/>
          <w:szCs w:val="24"/>
        </w:rPr>
        <w:t>(Lietuvos MN 124:2016 „Kineziterapeutas. Teisės, pareigos, kompetencija ir atsakomybė“)</w:t>
      </w:r>
      <w:bookmarkStart w:id="3" w:name="part_a00fb26be0f24c1e9a66bd78d56a25a1"/>
      <w:bookmarkEnd w:id="3"/>
      <w:r w:rsidR="00CD5FE7">
        <w:rPr>
          <w:rFonts w:ascii="Times New Roman" w:hAnsi="Times New Roman" w:cs="Times New Roman"/>
          <w:sz w:val="24"/>
          <w:szCs w:val="24"/>
        </w:rPr>
        <w:t>;</w:t>
      </w:r>
    </w:p>
    <w:p w:rsidR="001C29E0" w:rsidRPr="001C29E0" w:rsidRDefault="002E09B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1C29E0" w:rsidRPr="001C29E0">
        <w:rPr>
          <w:rFonts w:ascii="Times New Roman" w:hAnsi="Times New Roman" w:cs="Times New Roman"/>
          <w:sz w:val="24"/>
          <w:szCs w:val="24"/>
        </w:rPr>
        <w:t>.4. turi kineziterapeuto spaudą, kurio numeris suteiktas teisės aktų nustatyta tvarka;</w:t>
      </w:r>
    </w:p>
    <w:p w:rsidR="001C29E0" w:rsidRPr="001C29E0" w:rsidRDefault="002E09B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_743d938d7602410d8056f62a7beb0146"/>
      <w:bookmarkEnd w:id="4"/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1C29E0" w:rsidRPr="001C29E0">
        <w:rPr>
          <w:rFonts w:ascii="Times New Roman" w:hAnsi="Times New Roman" w:cs="Times New Roman"/>
          <w:sz w:val="24"/>
          <w:szCs w:val="24"/>
        </w:rPr>
        <w:t>.</w:t>
      </w:r>
      <w:r w:rsidR="001C29E0" w:rsidRPr="001C29E0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1C29E0" w:rsidRPr="001C29E0">
        <w:rPr>
          <w:rFonts w:ascii="Times New Roman" w:hAnsi="Times New Roman" w:cs="Times New Roman"/>
          <w:color w:val="800000"/>
          <w:sz w:val="24"/>
          <w:szCs w:val="24"/>
        </w:rPr>
        <w:t xml:space="preserve">. </w:t>
      </w:r>
      <w:r w:rsidR="001C29E0" w:rsidRPr="001C29E0">
        <w:rPr>
          <w:rFonts w:ascii="Times New Roman" w:hAnsi="Times New Roman" w:cs="Times New Roman"/>
          <w:sz w:val="24"/>
          <w:szCs w:val="24"/>
        </w:rPr>
        <w:t>taik</w:t>
      </w:r>
      <w:r w:rsidR="00CD5FE7">
        <w:rPr>
          <w:rFonts w:ascii="Times New Roman" w:hAnsi="Times New Roman" w:cs="Times New Roman"/>
          <w:sz w:val="24"/>
          <w:szCs w:val="24"/>
        </w:rPr>
        <w:t>o</w:t>
      </w:r>
      <w:r w:rsidR="001C29E0" w:rsidRPr="001C29E0">
        <w:rPr>
          <w:rFonts w:ascii="Times New Roman" w:hAnsi="Times New Roman" w:cs="Times New Roman"/>
          <w:sz w:val="24"/>
          <w:szCs w:val="24"/>
        </w:rPr>
        <w:t xml:space="preserve"> tik įteisintus Lietuvos Respublikoje tyrimo, diagnostikos ir gydymo metodus;</w:t>
      </w:r>
    </w:p>
    <w:p w:rsidR="001C29E0" w:rsidRPr="001C29E0" w:rsidRDefault="002E09B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t_37f5b8bc5a5740818c845591024c7202"/>
      <w:bookmarkEnd w:id="5"/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1C29E0" w:rsidRPr="001C29E0">
        <w:rPr>
          <w:rFonts w:ascii="Times New Roman" w:hAnsi="Times New Roman" w:cs="Times New Roman"/>
          <w:sz w:val="24"/>
          <w:szCs w:val="24"/>
        </w:rPr>
        <w:t>.6. naud</w:t>
      </w:r>
      <w:r w:rsidR="00CD5FE7">
        <w:rPr>
          <w:rFonts w:ascii="Times New Roman" w:hAnsi="Times New Roman" w:cs="Times New Roman"/>
          <w:sz w:val="24"/>
          <w:szCs w:val="24"/>
        </w:rPr>
        <w:t xml:space="preserve">oja </w:t>
      </w:r>
      <w:r w:rsidR="001C29E0" w:rsidRPr="001C29E0">
        <w:rPr>
          <w:rFonts w:ascii="Times New Roman" w:hAnsi="Times New Roman" w:cs="Times New Roman"/>
          <w:sz w:val="24"/>
          <w:szCs w:val="24"/>
        </w:rPr>
        <w:t>tik teisės aktų reikalavimus atitinkančius medicinos prietaisus; užtikrin</w:t>
      </w:r>
      <w:r w:rsidR="00CD5FE7">
        <w:rPr>
          <w:rFonts w:ascii="Times New Roman" w:hAnsi="Times New Roman" w:cs="Times New Roman"/>
          <w:sz w:val="24"/>
          <w:szCs w:val="24"/>
        </w:rPr>
        <w:t>a</w:t>
      </w:r>
      <w:r w:rsidR="001C29E0" w:rsidRPr="001C29E0">
        <w:rPr>
          <w:rFonts w:ascii="Times New Roman" w:hAnsi="Times New Roman" w:cs="Times New Roman"/>
          <w:sz w:val="24"/>
          <w:szCs w:val="24"/>
        </w:rPr>
        <w:t>, kad medicinos prietaisai būtų naudojami teisės aktų nustatyta tvarka ir vadovaujantis gamintojų su medicinos prietaisais pateikiama informacija;</w:t>
      </w:r>
    </w:p>
    <w:p w:rsidR="001C29E0" w:rsidRPr="001C29E0" w:rsidRDefault="002E09B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t_3b76ae3924df48b0ba31eba245648371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7</w:t>
      </w:r>
      <w:r w:rsidR="001C29E0" w:rsidRPr="001C29E0">
        <w:rPr>
          <w:rFonts w:ascii="Times New Roman" w:hAnsi="Times New Roman" w:cs="Times New Roman"/>
          <w:sz w:val="24"/>
          <w:szCs w:val="24"/>
        </w:rPr>
        <w:t>.7. bendradarbiau</w:t>
      </w:r>
      <w:r w:rsidR="00CD5FE7">
        <w:rPr>
          <w:rFonts w:ascii="Times New Roman" w:hAnsi="Times New Roman" w:cs="Times New Roman"/>
          <w:sz w:val="24"/>
          <w:szCs w:val="24"/>
        </w:rPr>
        <w:t>ja</w:t>
      </w:r>
      <w:r w:rsidR="001C29E0" w:rsidRPr="001C29E0">
        <w:rPr>
          <w:rFonts w:ascii="Times New Roman" w:hAnsi="Times New Roman" w:cs="Times New Roman"/>
          <w:sz w:val="24"/>
          <w:szCs w:val="24"/>
        </w:rPr>
        <w:t xml:space="preserve"> su sveikatos priežiūros ir kitais specialistais;</w:t>
      </w:r>
    </w:p>
    <w:p w:rsidR="001C29E0" w:rsidRPr="001C29E0" w:rsidRDefault="002E09B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t_519be81e189c4f9e98963717ac60b94b"/>
      <w:bookmarkEnd w:id="7"/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1C29E0" w:rsidRPr="001C29E0">
        <w:rPr>
          <w:rFonts w:ascii="Times New Roman" w:hAnsi="Times New Roman" w:cs="Times New Roman"/>
          <w:sz w:val="24"/>
          <w:szCs w:val="24"/>
        </w:rPr>
        <w:t>.8. nepriskirtais kinezitera</w:t>
      </w:r>
      <w:r w:rsidR="00CD5FE7">
        <w:rPr>
          <w:rFonts w:ascii="Times New Roman" w:hAnsi="Times New Roman" w:cs="Times New Roman"/>
          <w:sz w:val="24"/>
          <w:szCs w:val="24"/>
        </w:rPr>
        <w:t>peuto kompetencijai atvejais siunčia</w:t>
      </w:r>
      <w:r w:rsidR="001C29E0" w:rsidRPr="001C29E0">
        <w:rPr>
          <w:rFonts w:ascii="Times New Roman" w:hAnsi="Times New Roman" w:cs="Times New Roman"/>
          <w:sz w:val="24"/>
          <w:szCs w:val="24"/>
        </w:rPr>
        <w:t xml:space="preserve"> pacientą konsultuotis ir gydytis pas atitinkamos srities specialistą;</w:t>
      </w:r>
    </w:p>
    <w:p w:rsidR="001C29E0" w:rsidRPr="001C29E0" w:rsidRDefault="002E09B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t_bac5be02f7a14f2cbef64ce245bf711b"/>
      <w:bookmarkEnd w:id="8"/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1C29E0" w:rsidRPr="001C29E0">
        <w:rPr>
          <w:rFonts w:ascii="Times New Roman" w:hAnsi="Times New Roman" w:cs="Times New Roman"/>
          <w:sz w:val="24"/>
          <w:szCs w:val="24"/>
        </w:rPr>
        <w:t>.9. propaguo</w:t>
      </w:r>
      <w:r w:rsidR="00CD5FE7">
        <w:rPr>
          <w:rFonts w:ascii="Times New Roman" w:hAnsi="Times New Roman" w:cs="Times New Roman"/>
          <w:sz w:val="24"/>
          <w:szCs w:val="24"/>
        </w:rPr>
        <w:t>ja</w:t>
      </w:r>
      <w:r w:rsidR="001C29E0" w:rsidRPr="001C29E0">
        <w:rPr>
          <w:rFonts w:ascii="Times New Roman" w:hAnsi="Times New Roman" w:cs="Times New Roman"/>
          <w:sz w:val="24"/>
          <w:szCs w:val="24"/>
        </w:rPr>
        <w:t xml:space="preserve"> sveiką gyvenseną, sveikatos tausojimo priemones;</w:t>
      </w:r>
    </w:p>
    <w:p w:rsidR="001C29E0" w:rsidRPr="00A2680C" w:rsidRDefault="002E09B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t_5e90c01954104832bb66526bc4245249"/>
      <w:bookmarkEnd w:id="9"/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1C29E0" w:rsidRPr="001C29E0">
        <w:rPr>
          <w:rFonts w:ascii="Times New Roman" w:hAnsi="Times New Roman" w:cs="Times New Roman"/>
          <w:sz w:val="24"/>
          <w:szCs w:val="24"/>
        </w:rPr>
        <w:t>.10. tvark</w:t>
      </w:r>
      <w:r w:rsidR="00CD5FE7">
        <w:rPr>
          <w:rFonts w:ascii="Times New Roman" w:hAnsi="Times New Roman" w:cs="Times New Roman"/>
          <w:sz w:val="24"/>
          <w:szCs w:val="24"/>
        </w:rPr>
        <w:t>o</w:t>
      </w:r>
      <w:r w:rsidR="001C29E0" w:rsidRPr="001C29E0">
        <w:rPr>
          <w:rFonts w:ascii="Times New Roman" w:hAnsi="Times New Roman" w:cs="Times New Roman"/>
          <w:sz w:val="24"/>
          <w:szCs w:val="24"/>
        </w:rPr>
        <w:t xml:space="preserve"> medicininę</w:t>
      </w:r>
      <w:r w:rsidR="001C29E0" w:rsidRPr="001C29E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C29E0" w:rsidRPr="001C29E0">
        <w:rPr>
          <w:rFonts w:ascii="Times New Roman" w:hAnsi="Times New Roman" w:cs="Times New Roman"/>
          <w:sz w:val="24"/>
          <w:szCs w:val="24"/>
        </w:rPr>
        <w:t>dokumentaciją</w:t>
      </w:r>
      <w:r w:rsidR="00A224EC">
        <w:rPr>
          <w:rFonts w:ascii="Times New Roman" w:hAnsi="Times New Roman" w:cs="Times New Roman"/>
          <w:sz w:val="24"/>
          <w:szCs w:val="24"/>
        </w:rPr>
        <w:t xml:space="preserve"> </w:t>
      </w:r>
      <w:r w:rsidR="00A224EC" w:rsidRPr="00A2680C">
        <w:rPr>
          <w:rFonts w:ascii="Times New Roman" w:hAnsi="Times New Roman" w:cs="Times New Roman"/>
          <w:sz w:val="24"/>
          <w:szCs w:val="24"/>
        </w:rPr>
        <w:t xml:space="preserve">(pildo </w:t>
      </w:r>
      <w:r w:rsidR="007D6D40" w:rsidRPr="00A2680C">
        <w:rPr>
          <w:rFonts w:ascii="Times New Roman" w:hAnsi="Times New Roman" w:cs="Times New Roman"/>
          <w:sz w:val="24"/>
          <w:szCs w:val="24"/>
        </w:rPr>
        <w:t>pacient</w:t>
      </w:r>
      <w:r w:rsidR="0036101C" w:rsidRPr="00A2680C">
        <w:rPr>
          <w:rFonts w:ascii="Times New Roman" w:hAnsi="Times New Roman" w:cs="Times New Roman"/>
          <w:sz w:val="24"/>
          <w:szCs w:val="24"/>
        </w:rPr>
        <w:t>o</w:t>
      </w:r>
      <w:r w:rsidR="007D6D40" w:rsidRPr="00A2680C">
        <w:rPr>
          <w:rFonts w:ascii="Times New Roman" w:hAnsi="Times New Roman" w:cs="Times New Roman"/>
          <w:sz w:val="24"/>
          <w:szCs w:val="24"/>
        </w:rPr>
        <w:t xml:space="preserve"> </w:t>
      </w:r>
      <w:r w:rsidR="00A224EC" w:rsidRPr="00A2680C">
        <w:rPr>
          <w:rFonts w:ascii="Times New Roman" w:hAnsi="Times New Roman" w:cs="Times New Roman"/>
          <w:sz w:val="24"/>
          <w:szCs w:val="24"/>
        </w:rPr>
        <w:t>anamnezės ir kineziterapijos planą</w:t>
      </w:r>
      <w:r w:rsidR="007D6D40" w:rsidRPr="00A2680C">
        <w:rPr>
          <w:rFonts w:ascii="Times New Roman" w:hAnsi="Times New Roman" w:cs="Times New Roman"/>
          <w:sz w:val="24"/>
          <w:szCs w:val="24"/>
        </w:rPr>
        <w:t xml:space="preserve">, </w:t>
      </w:r>
      <w:r w:rsidR="00A224EC" w:rsidRPr="00A2680C">
        <w:rPr>
          <w:rFonts w:ascii="Times New Roman" w:hAnsi="Times New Roman" w:cs="Times New Roman"/>
          <w:sz w:val="24"/>
          <w:szCs w:val="24"/>
        </w:rPr>
        <w:t>kineziterapijos užsiėmim</w:t>
      </w:r>
      <w:r w:rsidR="007224CB">
        <w:rPr>
          <w:rFonts w:ascii="Times New Roman" w:hAnsi="Times New Roman" w:cs="Times New Roman"/>
          <w:sz w:val="24"/>
          <w:szCs w:val="24"/>
        </w:rPr>
        <w:t>ų lapus bei kitą dokumentąciją)</w:t>
      </w:r>
      <w:r w:rsidR="001C29E0" w:rsidRPr="00A2680C">
        <w:rPr>
          <w:rFonts w:ascii="Times New Roman" w:hAnsi="Times New Roman" w:cs="Times New Roman"/>
          <w:sz w:val="24"/>
          <w:szCs w:val="24"/>
        </w:rPr>
        <w:t>;</w:t>
      </w:r>
    </w:p>
    <w:p w:rsidR="001C29E0" w:rsidRPr="001C29E0" w:rsidRDefault="002E09B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t_59bb1e5b53d3440d9a27b5472f3b91ea"/>
      <w:bookmarkEnd w:id="10"/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1C29E0" w:rsidRPr="001C29E0">
        <w:rPr>
          <w:rFonts w:ascii="Times New Roman" w:hAnsi="Times New Roman" w:cs="Times New Roman"/>
          <w:sz w:val="24"/>
          <w:szCs w:val="24"/>
        </w:rPr>
        <w:t>.11. laik</w:t>
      </w:r>
      <w:r w:rsidR="00CD5FE7">
        <w:rPr>
          <w:rFonts w:ascii="Times New Roman" w:hAnsi="Times New Roman" w:cs="Times New Roman"/>
          <w:sz w:val="24"/>
          <w:szCs w:val="24"/>
        </w:rPr>
        <w:t>osi</w:t>
      </w:r>
      <w:r w:rsidR="001C29E0" w:rsidRPr="001C29E0">
        <w:rPr>
          <w:rFonts w:ascii="Times New Roman" w:hAnsi="Times New Roman" w:cs="Times New Roman"/>
          <w:sz w:val="24"/>
          <w:szCs w:val="24"/>
        </w:rPr>
        <w:t xml:space="preserve"> įstaigos vidaus tvarkos taisyklių;</w:t>
      </w:r>
    </w:p>
    <w:p w:rsidR="001C29E0" w:rsidRPr="001C29E0" w:rsidRDefault="002E09B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t_c403445e870f426fa6795a289cd0d414"/>
      <w:bookmarkEnd w:id="11"/>
      <w:r>
        <w:rPr>
          <w:rFonts w:ascii="Times New Roman" w:hAnsi="Times New Roman" w:cs="Times New Roman"/>
          <w:sz w:val="24"/>
          <w:szCs w:val="24"/>
        </w:rPr>
        <w:t xml:space="preserve">     7.</w:t>
      </w:r>
      <w:r w:rsidR="00CD5FE7">
        <w:rPr>
          <w:rFonts w:ascii="Times New Roman" w:hAnsi="Times New Roman" w:cs="Times New Roman"/>
          <w:sz w:val="24"/>
          <w:szCs w:val="24"/>
        </w:rPr>
        <w:t>12. vykdo</w:t>
      </w:r>
      <w:r w:rsidR="001C29E0" w:rsidRPr="001C29E0">
        <w:rPr>
          <w:rFonts w:ascii="Times New Roman" w:hAnsi="Times New Roman" w:cs="Times New Roman"/>
          <w:sz w:val="24"/>
          <w:szCs w:val="24"/>
        </w:rPr>
        <w:t xml:space="preserve"> saugos darbe taisyklių ir teisės aktų nustatytų higienos normų reikalavimus;</w:t>
      </w:r>
    </w:p>
    <w:p w:rsidR="001C29E0" w:rsidRPr="00F25026" w:rsidRDefault="002E09B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12" w:name="part_3e209e42fe39485bb3dc56876057c93e"/>
      <w:bookmarkEnd w:id="12"/>
      <w:r>
        <w:rPr>
          <w:rFonts w:ascii="Times New Roman" w:hAnsi="Times New Roman" w:cs="Times New Roman"/>
          <w:sz w:val="24"/>
          <w:szCs w:val="24"/>
          <w:lang w:val="pt-BR"/>
        </w:rPr>
        <w:t xml:space="preserve">     7</w:t>
      </w:r>
      <w:r w:rsidR="001C29E0" w:rsidRPr="001C29E0">
        <w:rPr>
          <w:rFonts w:ascii="Times New Roman" w:hAnsi="Times New Roman" w:cs="Times New Roman"/>
          <w:sz w:val="24"/>
          <w:szCs w:val="24"/>
          <w:lang w:val="pt-BR"/>
        </w:rPr>
        <w:t>.13. laik</w:t>
      </w:r>
      <w:r w:rsidR="00CD5FE7">
        <w:rPr>
          <w:rFonts w:ascii="Times New Roman" w:hAnsi="Times New Roman" w:cs="Times New Roman"/>
          <w:sz w:val="24"/>
          <w:szCs w:val="24"/>
          <w:lang w:val="pt-BR"/>
        </w:rPr>
        <w:t>osi</w:t>
      </w:r>
      <w:r w:rsidR="001C29E0" w:rsidRPr="001C29E0">
        <w:rPr>
          <w:rFonts w:ascii="Times New Roman" w:hAnsi="Times New Roman" w:cs="Times New Roman"/>
          <w:sz w:val="24"/>
          <w:szCs w:val="24"/>
          <w:lang w:val="pt-BR"/>
        </w:rPr>
        <w:t xml:space="preserve"> etikos ir deontologijos principų, gerb</w:t>
      </w:r>
      <w:r w:rsidR="00CD5FE7">
        <w:rPr>
          <w:rFonts w:ascii="Times New Roman" w:hAnsi="Times New Roman" w:cs="Times New Roman"/>
          <w:sz w:val="24"/>
          <w:szCs w:val="24"/>
          <w:lang w:val="pt-BR"/>
        </w:rPr>
        <w:t>ia</w:t>
      </w:r>
      <w:r w:rsidR="001C29E0" w:rsidRPr="001C29E0">
        <w:rPr>
          <w:rFonts w:ascii="Times New Roman" w:hAnsi="Times New Roman" w:cs="Times New Roman"/>
          <w:sz w:val="24"/>
          <w:szCs w:val="24"/>
          <w:lang w:val="pt-BR"/>
        </w:rPr>
        <w:t xml:space="preserve"> asmenų teises ir jų nepažei</w:t>
      </w:r>
      <w:r w:rsidR="00CD5FE7">
        <w:rPr>
          <w:rFonts w:ascii="Times New Roman" w:hAnsi="Times New Roman" w:cs="Times New Roman"/>
          <w:sz w:val="24"/>
          <w:szCs w:val="24"/>
          <w:lang w:val="pt-BR"/>
        </w:rPr>
        <w:t>džia</w:t>
      </w:r>
      <w:r w:rsidR="001C29E0" w:rsidRPr="001C29E0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1C29E0" w:rsidRPr="0095219F" w:rsidRDefault="002E09B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13" w:name="part_ab9c122e110f4fd896b90aa2d2cda9bb"/>
      <w:bookmarkEnd w:id="13"/>
      <w:r>
        <w:rPr>
          <w:rFonts w:ascii="Times New Roman" w:hAnsi="Times New Roman" w:cs="Times New Roman"/>
          <w:sz w:val="24"/>
          <w:szCs w:val="24"/>
          <w:lang w:val="pt-BR"/>
        </w:rPr>
        <w:t xml:space="preserve">     7</w:t>
      </w:r>
      <w:r w:rsidR="001C29E0" w:rsidRPr="001C29E0">
        <w:rPr>
          <w:rFonts w:ascii="Times New Roman" w:hAnsi="Times New Roman" w:cs="Times New Roman"/>
          <w:sz w:val="24"/>
          <w:szCs w:val="24"/>
          <w:lang w:val="pt-BR"/>
        </w:rPr>
        <w:t>.14. paaiškin</w:t>
      </w:r>
      <w:r w:rsidR="00CD5FE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1C29E0" w:rsidRPr="001C29E0">
        <w:rPr>
          <w:rFonts w:ascii="Times New Roman" w:hAnsi="Times New Roman" w:cs="Times New Roman"/>
          <w:sz w:val="24"/>
          <w:szCs w:val="24"/>
          <w:lang w:val="pt-BR"/>
        </w:rPr>
        <w:t xml:space="preserve"> kineziterapeuto praktikos aplinkybes Sveikatos apsaugos ministerijos, teisėsaugos institucijų prašymu;</w:t>
      </w:r>
    </w:p>
    <w:p w:rsidR="001C29E0" w:rsidRDefault="002E09B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14" w:name="part_0ae56781c2054f5fa4ce6308be58567b"/>
      <w:bookmarkEnd w:id="14"/>
      <w:r>
        <w:rPr>
          <w:rFonts w:ascii="Times New Roman" w:hAnsi="Times New Roman" w:cs="Times New Roman"/>
          <w:sz w:val="24"/>
          <w:szCs w:val="24"/>
          <w:lang w:val="pt-BR"/>
        </w:rPr>
        <w:t xml:space="preserve">     7</w:t>
      </w:r>
      <w:r w:rsidR="001C29E0" w:rsidRPr="001C29E0">
        <w:rPr>
          <w:rFonts w:ascii="Times New Roman" w:hAnsi="Times New Roman" w:cs="Times New Roman"/>
          <w:sz w:val="24"/>
          <w:szCs w:val="24"/>
          <w:lang w:val="pt-BR"/>
        </w:rPr>
        <w:t>.15. tobulin</w:t>
      </w:r>
      <w:r w:rsidR="00CD5FE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1C29E0" w:rsidRPr="001C29E0">
        <w:rPr>
          <w:rFonts w:ascii="Times New Roman" w:hAnsi="Times New Roman" w:cs="Times New Roman"/>
          <w:sz w:val="24"/>
          <w:szCs w:val="24"/>
          <w:lang w:val="pt-BR"/>
        </w:rPr>
        <w:t xml:space="preserve"> profesinę kvalifikaciją Lietuvos Respublikos teisės aktų nustatyta tvarka;</w:t>
      </w:r>
    </w:p>
    <w:p w:rsidR="00E93D91" w:rsidRPr="00E93D91" w:rsidRDefault="00E93D91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93D91">
        <w:rPr>
          <w:rFonts w:ascii="Times New Roman" w:hAnsi="Times New Roman" w:cs="Times New Roman"/>
          <w:sz w:val="24"/>
          <w:szCs w:val="24"/>
        </w:rPr>
        <w:t xml:space="preserve">     7.</w:t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93D91">
        <w:rPr>
          <w:rFonts w:ascii="Times New Roman" w:hAnsi="Times New Roman" w:cs="Times New Roman"/>
          <w:sz w:val="24"/>
          <w:szCs w:val="24"/>
        </w:rPr>
        <w:t xml:space="preserve">rengia </w:t>
      </w:r>
      <w:r w:rsidR="00A224EC">
        <w:rPr>
          <w:rFonts w:ascii="Times New Roman" w:hAnsi="Times New Roman" w:cs="Times New Roman"/>
          <w:sz w:val="24"/>
          <w:szCs w:val="24"/>
        </w:rPr>
        <w:t xml:space="preserve">pacientams (senyvo amžiaus bei asmenims su negalia) </w:t>
      </w:r>
      <w:r w:rsidR="00E63E2B">
        <w:rPr>
          <w:rFonts w:ascii="Times New Roman" w:hAnsi="Times New Roman" w:cs="Times New Roman"/>
          <w:sz w:val="24"/>
          <w:szCs w:val="24"/>
        </w:rPr>
        <w:t xml:space="preserve">metines </w:t>
      </w:r>
      <w:r>
        <w:rPr>
          <w:rFonts w:ascii="Times New Roman" w:hAnsi="Times New Roman" w:cs="Times New Roman"/>
          <w:sz w:val="24"/>
          <w:szCs w:val="24"/>
        </w:rPr>
        <w:t>kineziterapijos užsiėmimų veiklos programas</w:t>
      </w:r>
      <w:r w:rsidR="00A224EC">
        <w:rPr>
          <w:rFonts w:ascii="Times New Roman" w:hAnsi="Times New Roman" w:cs="Times New Roman"/>
          <w:sz w:val="24"/>
          <w:szCs w:val="24"/>
        </w:rPr>
        <w:t xml:space="preserve">, </w:t>
      </w:r>
      <w:r w:rsidRPr="00E93D91">
        <w:rPr>
          <w:rFonts w:ascii="Times New Roman" w:hAnsi="Times New Roman" w:cs="Times New Roman"/>
          <w:sz w:val="24"/>
          <w:szCs w:val="24"/>
        </w:rPr>
        <w:t>ataskait</w:t>
      </w:r>
      <w:r w:rsidR="00E63E2B">
        <w:rPr>
          <w:rFonts w:ascii="Times New Roman" w:hAnsi="Times New Roman" w:cs="Times New Roman"/>
          <w:sz w:val="24"/>
          <w:szCs w:val="24"/>
        </w:rPr>
        <w:t xml:space="preserve">ą ir pateikia Centro </w:t>
      </w:r>
      <w:r w:rsidR="00E63E2B" w:rsidRPr="00E63E2B">
        <w:rPr>
          <w:rFonts w:ascii="Times New Roman" w:hAnsi="Times New Roman" w:cs="Times New Roman"/>
          <w:sz w:val="24"/>
          <w:szCs w:val="24"/>
          <w:lang w:eastAsia="lt-LT"/>
        </w:rPr>
        <w:t>direktoriaus pavaduotoj</w:t>
      </w:r>
      <w:r w:rsidR="00E63E2B">
        <w:rPr>
          <w:rFonts w:ascii="Times New Roman" w:hAnsi="Times New Roman" w:cs="Times New Roman"/>
          <w:sz w:val="24"/>
          <w:szCs w:val="24"/>
          <w:lang w:eastAsia="lt-LT"/>
        </w:rPr>
        <w:t>ui</w:t>
      </w:r>
      <w:r w:rsidR="00E63E2B" w:rsidRPr="00E63E2B">
        <w:rPr>
          <w:rFonts w:ascii="Times New Roman" w:hAnsi="Times New Roman" w:cs="Times New Roman"/>
          <w:sz w:val="24"/>
          <w:szCs w:val="24"/>
          <w:lang w:eastAsia="lt-LT"/>
        </w:rPr>
        <w:t xml:space="preserve"> socialiniams reikalams</w:t>
      </w:r>
      <w:r w:rsidRPr="00E63E2B">
        <w:rPr>
          <w:rFonts w:ascii="Times New Roman" w:hAnsi="Times New Roman" w:cs="Times New Roman"/>
          <w:sz w:val="24"/>
          <w:szCs w:val="24"/>
        </w:rPr>
        <w:t>;</w:t>
      </w:r>
    </w:p>
    <w:p w:rsidR="00E63E2B" w:rsidRPr="001906B8" w:rsidRDefault="00E63E2B" w:rsidP="00E63E2B">
      <w:pPr>
        <w:jc w:val="both"/>
        <w:rPr>
          <w:strike/>
        </w:rPr>
      </w:pPr>
      <w:bookmarkStart w:id="15" w:name="part_cc0052fa9a444921b72b998dd7c8cb46"/>
      <w:bookmarkEnd w:id="15"/>
      <w:r>
        <w:rPr>
          <w:lang w:val="pt-BR"/>
        </w:rPr>
        <w:t xml:space="preserve">     </w:t>
      </w:r>
      <w:r w:rsidR="002E09BB">
        <w:rPr>
          <w:lang w:val="pt-BR"/>
        </w:rPr>
        <w:t>7</w:t>
      </w:r>
      <w:r w:rsidR="001C29E0" w:rsidRPr="001C29E0">
        <w:rPr>
          <w:lang w:val="pt-BR"/>
        </w:rPr>
        <w:t>.1</w:t>
      </w:r>
      <w:r>
        <w:rPr>
          <w:lang w:val="pt-BR"/>
        </w:rPr>
        <w:t>7</w:t>
      </w:r>
      <w:r w:rsidR="001C29E0" w:rsidRPr="001C29E0">
        <w:rPr>
          <w:lang w:val="pt-BR"/>
        </w:rPr>
        <w:t xml:space="preserve">. </w:t>
      </w:r>
      <w:r w:rsidRPr="00FE74F8">
        <w:t>vykdo kitus Centro direktoriaus ir direktoriaus pavaduotojo socialiniams reikalams nurodymus.</w:t>
      </w:r>
    </w:p>
    <w:p w:rsidR="001C29E0" w:rsidRPr="001C29E0" w:rsidRDefault="00E63E2B" w:rsidP="002E09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7.18. </w:t>
      </w:r>
      <w:r w:rsidR="001C29E0" w:rsidRPr="001C29E0">
        <w:rPr>
          <w:rFonts w:ascii="Times New Roman" w:hAnsi="Times New Roman" w:cs="Times New Roman"/>
          <w:sz w:val="24"/>
          <w:szCs w:val="24"/>
          <w:lang w:val="pt-BR"/>
        </w:rPr>
        <w:t>vykd</w:t>
      </w:r>
      <w:r w:rsidR="00CD5FE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C29E0" w:rsidRPr="001C29E0">
        <w:rPr>
          <w:rFonts w:ascii="Times New Roman" w:hAnsi="Times New Roman" w:cs="Times New Roman"/>
          <w:sz w:val="24"/>
          <w:szCs w:val="24"/>
          <w:lang w:val="pt-BR"/>
        </w:rPr>
        <w:t xml:space="preserve"> kitas Lietuvos Respublikos teisės aktų nustatytas pareigas.</w:t>
      </w:r>
    </w:p>
    <w:p w:rsidR="00CD5FE7" w:rsidRDefault="001C29E0" w:rsidP="001C29E0">
      <w:pPr>
        <w:pStyle w:val="Betarp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5219F">
        <w:rPr>
          <w:rFonts w:ascii="Times New Roman" w:hAnsi="Times New Roman" w:cs="Times New Roman"/>
          <w:bCs/>
          <w:sz w:val="24"/>
          <w:szCs w:val="24"/>
          <w:lang w:val="pt-BR"/>
        </w:rPr>
        <w:t> </w:t>
      </w:r>
      <w:bookmarkStart w:id="16" w:name="part_356f5633ac0042fbbcb8999152e95486"/>
      <w:bookmarkStart w:id="17" w:name="part_9b63e081139d43759a15b8cb457b88bf"/>
      <w:bookmarkEnd w:id="16"/>
      <w:bookmarkEnd w:id="17"/>
      <w:r w:rsidR="0095219F" w:rsidRPr="0095219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</w:t>
      </w:r>
    </w:p>
    <w:p w:rsidR="00CD5FE7" w:rsidRDefault="007D6D40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___________________________</w:t>
      </w:r>
    </w:p>
    <w:p w:rsidR="007D6D40" w:rsidRDefault="007D6D40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631489" w:rsidRDefault="00631489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25026" w:rsidRDefault="00F25026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  <w:bookmarkStart w:id="18" w:name="_GoBack"/>
      <w:bookmarkEnd w:id="18"/>
    </w:p>
    <w:p w:rsidR="00631489" w:rsidRDefault="00631489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7D6D40" w:rsidRDefault="007D6D40" w:rsidP="007D6D40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7D6D40" w:rsidRPr="007D6D40" w:rsidRDefault="007D6D40" w:rsidP="007D6D40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Susipažinau</w:t>
      </w:r>
    </w:p>
    <w:p w:rsidR="007D6D40" w:rsidRPr="007D6D40" w:rsidRDefault="007D6D40" w:rsidP="007D6D40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_________________________</w:t>
      </w:r>
    </w:p>
    <w:p w:rsidR="007D6D40" w:rsidRPr="007D6D40" w:rsidRDefault="007D6D40" w:rsidP="007D6D40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(parašas)</w:t>
      </w:r>
    </w:p>
    <w:p w:rsidR="007D6D40" w:rsidRPr="007D6D40" w:rsidRDefault="007D6D40" w:rsidP="007D6D40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_________________________</w:t>
      </w:r>
    </w:p>
    <w:p w:rsidR="007D6D40" w:rsidRPr="007D6D40" w:rsidRDefault="007D6D40" w:rsidP="007D6D40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(vardas, pavardė)</w:t>
      </w:r>
    </w:p>
    <w:p w:rsidR="007D6D40" w:rsidRPr="007D6D40" w:rsidRDefault="007D6D40" w:rsidP="007D6D40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___________________________</w:t>
      </w:r>
    </w:p>
    <w:p w:rsidR="007D6D40" w:rsidRPr="007D6D40" w:rsidRDefault="007D6D40" w:rsidP="007D6D40">
      <w:pPr>
        <w:jc w:val="both"/>
        <w:rPr>
          <w:rFonts w:eastAsiaTheme="minorHAnsi"/>
          <w:lang w:val="en-US" w:eastAsia="en-US"/>
        </w:rPr>
      </w:pPr>
      <w:r w:rsidRPr="007D6D40">
        <w:rPr>
          <w:rFonts w:eastAsiaTheme="minorHAnsi"/>
          <w:lang w:val="en-US" w:eastAsia="en-US"/>
        </w:rPr>
        <w:t>(data)</w:t>
      </w:r>
    </w:p>
    <w:p w:rsidR="007D6D40" w:rsidRPr="007D6D40" w:rsidRDefault="007D6D40" w:rsidP="007D6D40">
      <w:pPr>
        <w:spacing w:line="256" w:lineRule="auto"/>
        <w:rPr>
          <w:rFonts w:eastAsia="Times New Roman"/>
          <w:lang w:eastAsia="en-US"/>
        </w:rPr>
      </w:pPr>
    </w:p>
    <w:p w:rsidR="007D6D40" w:rsidRDefault="007D6D40" w:rsidP="007D6D40">
      <w:pPr>
        <w:pStyle w:val="Betarp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E40AE6" w:rsidRDefault="00E40AE6"/>
    <w:p w:rsidR="007D6D40" w:rsidRDefault="007D6D40"/>
    <w:p w:rsidR="007D6D40" w:rsidRDefault="007D6D40"/>
    <w:p w:rsidR="007D6D40" w:rsidRDefault="007D6D40"/>
    <w:p w:rsidR="007D6D40" w:rsidRDefault="007D6D40"/>
    <w:p w:rsidR="007D6D40" w:rsidRDefault="007D6D40"/>
    <w:p w:rsidR="007D6D40" w:rsidRDefault="007D6D40"/>
    <w:p w:rsidR="007D6D40" w:rsidRDefault="007D6D40"/>
    <w:p w:rsidR="007D6D40" w:rsidRDefault="007D6D40"/>
    <w:p w:rsidR="007D6D40" w:rsidRDefault="007D6D40"/>
    <w:p w:rsidR="007D6D40" w:rsidRDefault="007D6D40"/>
    <w:p w:rsidR="007D6D40" w:rsidRDefault="007D6D40"/>
    <w:p w:rsidR="007D6D40" w:rsidRDefault="007D6D40"/>
    <w:p w:rsidR="007D6D40" w:rsidRDefault="007D6D40"/>
    <w:p w:rsidR="009D4DA1" w:rsidRDefault="009D4DA1"/>
    <w:p w:rsidR="009D4DA1" w:rsidRDefault="009D4DA1"/>
    <w:sectPr w:rsidR="009D4DA1" w:rsidSect="009D4D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22AD"/>
    <w:multiLevelType w:val="multilevel"/>
    <w:tmpl w:val="15D2A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23066284"/>
    <w:multiLevelType w:val="hybridMultilevel"/>
    <w:tmpl w:val="2AE289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63699"/>
    <w:multiLevelType w:val="hybridMultilevel"/>
    <w:tmpl w:val="2CA2C500"/>
    <w:lvl w:ilvl="0" w:tplc="56A8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72"/>
    <w:rsid w:val="00005E90"/>
    <w:rsid w:val="000149E1"/>
    <w:rsid w:val="000174A5"/>
    <w:rsid w:val="00021A32"/>
    <w:rsid w:val="000252F2"/>
    <w:rsid w:val="000309AF"/>
    <w:rsid w:val="0003517D"/>
    <w:rsid w:val="00040D89"/>
    <w:rsid w:val="00050B01"/>
    <w:rsid w:val="000528E7"/>
    <w:rsid w:val="00052D82"/>
    <w:rsid w:val="0005658C"/>
    <w:rsid w:val="000615DA"/>
    <w:rsid w:val="0006437C"/>
    <w:rsid w:val="00064768"/>
    <w:rsid w:val="000700C2"/>
    <w:rsid w:val="00073995"/>
    <w:rsid w:val="00075972"/>
    <w:rsid w:val="00081E12"/>
    <w:rsid w:val="00081E82"/>
    <w:rsid w:val="000929D0"/>
    <w:rsid w:val="00092A25"/>
    <w:rsid w:val="00093CAF"/>
    <w:rsid w:val="000B5806"/>
    <w:rsid w:val="000E22DE"/>
    <w:rsid w:val="000E4379"/>
    <w:rsid w:val="000E4FAA"/>
    <w:rsid w:val="000E7936"/>
    <w:rsid w:val="0011685B"/>
    <w:rsid w:val="00120133"/>
    <w:rsid w:val="001274F9"/>
    <w:rsid w:val="001343A3"/>
    <w:rsid w:val="00135AB7"/>
    <w:rsid w:val="0014425E"/>
    <w:rsid w:val="00155B32"/>
    <w:rsid w:val="001608DF"/>
    <w:rsid w:val="0016612A"/>
    <w:rsid w:val="001711F7"/>
    <w:rsid w:val="0017711A"/>
    <w:rsid w:val="001812CE"/>
    <w:rsid w:val="00184F07"/>
    <w:rsid w:val="00191C7B"/>
    <w:rsid w:val="00196722"/>
    <w:rsid w:val="001A0AF0"/>
    <w:rsid w:val="001A388A"/>
    <w:rsid w:val="001C29E0"/>
    <w:rsid w:val="001C356F"/>
    <w:rsid w:val="001C6348"/>
    <w:rsid w:val="001E1D7B"/>
    <w:rsid w:val="001E3A5D"/>
    <w:rsid w:val="001F19D8"/>
    <w:rsid w:val="001F48E2"/>
    <w:rsid w:val="002077AD"/>
    <w:rsid w:val="0022360D"/>
    <w:rsid w:val="00225D5E"/>
    <w:rsid w:val="00242090"/>
    <w:rsid w:val="002501AF"/>
    <w:rsid w:val="0025626E"/>
    <w:rsid w:val="00264EC6"/>
    <w:rsid w:val="00267D23"/>
    <w:rsid w:val="00273077"/>
    <w:rsid w:val="00295028"/>
    <w:rsid w:val="002A2271"/>
    <w:rsid w:val="002A55AE"/>
    <w:rsid w:val="002A6AAA"/>
    <w:rsid w:val="002A7549"/>
    <w:rsid w:val="002A7AA5"/>
    <w:rsid w:val="002B090D"/>
    <w:rsid w:val="002B7E4A"/>
    <w:rsid w:val="002C0F58"/>
    <w:rsid w:val="002E09BB"/>
    <w:rsid w:val="002F35EB"/>
    <w:rsid w:val="00306D0A"/>
    <w:rsid w:val="00321F09"/>
    <w:rsid w:val="00324BF1"/>
    <w:rsid w:val="00326B4D"/>
    <w:rsid w:val="00342800"/>
    <w:rsid w:val="00355518"/>
    <w:rsid w:val="00360372"/>
    <w:rsid w:val="0036101C"/>
    <w:rsid w:val="00361FD0"/>
    <w:rsid w:val="00367BF0"/>
    <w:rsid w:val="00367C53"/>
    <w:rsid w:val="00384176"/>
    <w:rsid w:val="00390B44"/>
    <w:rsid w:val="003A0131"/>
    <w:rsid w:val="003A175B"/>
    <w:rsid w:val="003A503E"/>
    <w:rsid w:val="003B2987"/>
    <w:rsid w:val="003B3D63"/>
    <w:rsid w:val="003D06C6"/>
    <w:rsid w:val="003D2FB8"/>
    <w:rsid w:val="003D697C"/>
    <w:rsid w:val="003E4039"/>
    <w:rsid w:val="003F5AD4"/>
    <w:rsid w:val="003F74AB"/>
    <w:rsid w:val="003F7FA6"/>
    <w:rsid w:val="00403EBF"/>
    <w:rsid w:val="004077AE"/>
    <w:rsid w:val="00434B41"/>
    <w:rsid w:val="00435637"/>
    <w:rsid w:val="00437D73"/>
    <w:rsid w:val="0044318A"/>
    <w:rsid w:val="00445727"/>
    <w:rsid w:val="00450A76"/>
    <w:rsid w:val="004621D4"/>
    <w:rsid w:val="00466FB6"/>
    <w:rsid w:val="004764F9"/>
    <w:rsid w:val="00486BBD"/>
    <w:rsid w:val="00492097"/>
    <w:rsid w:val="004A06A3"/>
    <w:rsid w:val="004A06F2"/>
    <w:rsid w:val="004A2DCD"/>
    <w:rsid w:val="004A38C7"/>
    <w:rsid w:val="004B2169"/>
    <w:rsid w:val="004C5191"/>
    <w:rsid w:val="004C7BC6"/>
    <w:rsid w:val="004D49D0"/>
    <w:rsid w:val="004E7EC4"/>
    <w:rsid w:val="004F568F"/>
    <w:rsid w:val="0050341C"/>
    <w:rsid w:val="00506C5C"/>
    <w:rsid w:val="005103BF"/>
    <w:rsid w:val="00514B3D"/>
    <w:rsid w:val="00534FB8"/>
    <w:rsid w:val="0053785A"/>
    <w:rsid w:val="00557BB2"/>
    <w:rsid w:val="005632D0"/>
    <w:rsid w:val="00563BC1"/>
    <w:rsid w:val="00567EDD"/>
    <w:rsid w:val="0059169C"/>
    <w:rsid w:val="00595CF1"/>
    <w:rsid w:val="005A0273"/>
    <w:rsid w:val="005A18D7"/>
    <w:rsid w:val="005A1CCC"/>
    <w:rsid w:val="005B2C05"/>
    <w:rsid w:val="005B6A78"/>
    <w:rsid w:val="005C02AC"/>
    <w:rsid w:val="005E5B91"/>
    <w:rsid w:val="005F50BC"/>
    <w:rsid w:val="005F619F"/>
    <w:rsid w:val="0060046D"/>
    <w:rsid w:val="00600FC9"/>
    <w:rsid w:val="00602B77"/>
    <w:rsid w:val="00610390"/>
    <w:rsid w:val="00611892"/>
    <w:rsid w:val="006159FB"/>
    <w:rsid w:val="00623F21"/>
    <w:rsid w:val="00631489"/>
    <w:rsid w:val="00633053"/>
    <w:rsid w:val="006347FF"/>
    <w:rsid w:val="00651604"/>
    <w:rsid w:val="0065212B"/>
    <w:rsid w:val="00653135"/>
    <w:rsid w:val="00653DC4"/>
    <w:rsid w:val="00655E78"/>
    <w:rsid w:val="0065746B"/>
    <w:rsid w:val="006605AC"/>
    <w:rsid w:val="006641F6"/>
    <w:rsid w:val="00687BB4"/>
    <w:rsid w:val="006A1D7F"/>
    <w:rsid w:val="006B25B0"/>
    <w:rsid w:val="006B2F64"/>
    <w:rsid w:val="006C111B"/>
    <w:rsid w:val="006D04C1"/>
    <w:rsid w:val="006E2574"/>
    <w:rsid w:val="0070612F"/>
    <w:rsid w:val="007141C1"/>
    <w:rsid w:val="007216AA"/>
    <w:rsid w:val="007224CB"/>
    <w:rsid w:val="00750242"/>
    <w:rsid w:val="00754692"/>
    <w:rsid w:val="00783DF4"/>
    <w:rsid w:val="00787204"/>
    <w:rsid w:val="007877CE"/>
    <w:rsid w:val="00795DFB"/>
    <w:rsid w:val="007A09CB"/>
    <w:rsid w:val="007A0D02"/>
    <w:rsid w:val="007B1EDF"/>
    <w:rsid w:val="007B4AD9"/>
    <w:rsid w:val="007C60D4"/>
    <w:rsid w:val="007D1F9B"/>
    <w:rsid w:val="007D6890"/>
    <w:rsid w:val="007D6D40"/>
    <w:rsid w:val="007F00F1"/>
    <w:rsid w:val="00803C84"/>
    <w:rsid w:val="00812A80"/>
    <w:rsid w:val="00832FDF"/>
    <w:rsid w:val="008350A2"/>
    <w:rsid w:val="0085516E"/>
    <w:rsid w:val="00856F64"/>
    <w:rsid w:val="0086030C"/>
    <w:rsid w:val="008622C7"/>
    <w:rsid w:val="008770DA"/>
    <w:rsid w:val="00883936"/>
    <w:rsid w:val="00884322"/>
    <w:rsid w:val="00884C45"/>
    <w:rsid w:val="00885ED2"/>
    <w:rsid w:val="00891E8A"/>
    <w:rsid w:val="00893C92"/>
    <w:rsid w:val="008B2CD2"/>
    <w:rsid w:val="008B7E38"/>
    <w:rsid w:val="008D026A"/>
    <w:rsid w:val="008D7139"/>
    <w:rsid w:val="008E3510"/>
    <w:rsid w:val="008E5A2B"/>
    <w:rsid w:val="00904489"/>
    <w:rsid w:val="009203D8"/>
    <w:rsid w:val="00921F61"/>
    <w:rsid w:val="00927406"/>
    <w:rsid w:val="0093013F"/>
    <w:rsid w:val="0095219F"/>
    <w:rsid w:val="00984B72"/>
    <w:rsid w:val="0099634A"/>
    <w:rsid w:val="009D1083"/>
    <w:rsid w:val="009D4DA1"/>
    <w:rsid w:val="009F1EA6"/>
    <w:rsid w:val="009F7B59"/>
    <w:rsid w:val="00A05702"/>
    <w:rsid w:val="00A10F24"/>
    <w:rsid w:val="00A137CF"/>
    <w:rsid w:val="00A224EC"/>
    <w:rsid w:val="00A22E0F"/>
    <w:rsid w:val="00A2680C"/>
    <w:rsid w:val="00A27B72"/>
    <w:rsid w:val="00A432A0"/>
    <w:rsid w:val="00A4512E"/>
    <w:rsid w:val="00A51195"/>
    <w:rsid w:val="00A525FC"/>
    <w:rsid w:val="00A55E1B"/>
    <w:rsid w:val="00A60FEC"/>
    <w:rsid w:val="00A7147D"/>
    <w:rsid w:val="00A7546B"/>
    <w:rsid w:val="00A76C01"/>
    <w:rsid w:val="00A8285C"/>
    <w:rsid w:val="00A92755"/>
    <w:rsid w:val="00AA0239"/>
    <w:rsid w:val="00AA5606"/>
    <w:rsid w:val="00AB16D9"/>
    <w:rsid w:val="00AC0619"/>
    <w:rsid w:val="00AC196E"/>
    <w:rsid w:val="00AC6D48"/>
    <w:rsid w:val="00AD16FD"/>
    <w:rsid w:val="00AE01F8"/>
    <w:rsid w:val="00AE4BBC"/>
    <w:rsid w:val="00AE68A5"/>
    <w:rsid w:val="00AF03BE"/>
    <w:rsid w:val="00AF2F03"/>
    <w:rsid w:val="00B000FB"/>
    <w:rsid w:val="00B03616"/>
    <w:rsid w:val="00B10D75"/>
    <w:rsid w:val="00B10FD1"/>
    <w:rsid w:val="00B13F1A"/>
    <w:rsid w:val="00B14977"/>
    <w:rsid w:val="00B26FB2"/>
    <w:rsid w:val="00B4045F"/>
    <w:rsid w:val="00B54309"/>
    <w:rsid w:val="00B616ED"/>
    <w:rsid w:val="00B74976"/>
    <w:rsid w:val="00B94D30"/>
    <w:rsid w:val="00B975C6"/>
    <w:rsid w:val="00BA1D47"/>
    <w:rsid w:val="00BA5DBF"/>
    <w:rsid w:val="00BB3C43"/>
    <w:rsid w:val="00BB77CC"/>
    <w:rsid w:val="00BC1AC2"/>
    <w:rsid w:val="00BE0A9C"/>
    <w:rsid w:val="00BE6956"/>
    <w:rsid w:val="00BF55E7"/>
    <w:rsid w:val="00C05B8C"/>
    <w:rsid w:val="00C1051E"/>
    <w:rsid w:val="00C14867"/>
    <w:rsid w:val="00C14C7D"/>
    <w:rsid w:val="00C21876"/>
    <w:rsid w:val="00C23659"/>
    <w:rsid w:val="00C24FE9"/>
    <w:rsid w:val="00C37A6A"/>
    <w:rsid w:val="00C55D5E"/>
    <w:rsid w:val="00C61376"/>
    <w:rsid w:val="00C6429E"/>
    <w:rsid w:val="00C75C1F"/>
    <w:rsid w:val="00C82A56"/>
    <w:rsid w:val="00C86857"/>
    <w:rsid w:val="00C92752"/>
    <w:rsid w:val="00C96780"/>
    <w:rsid w:val="00CA72C2"/>
    <w:rsid w:val="00CB22E2"/>
    <w:rsid w:val="00CB48D9"/>
    <w:rsid w:val="00CD5FE7"/>
    <w:rsid w:val="00CD628B"/>
    <w:rsid w:val="00CD7666"/>
    <w:rsid w:val="00CE1DEC"/>
    <w:rsid w:val="00CE3BA4"/>
    <w:rsid w:val="00CF1D7F"/>
    <w:rsid w:val="00CF2909"/>
    <w:rsid w:val="00CF5C7F"/>
    <w:rsid w:val="00D00BAC"/>
    <w:rsid w:val="00D132CF"/>
    <w:rsid w:val="00D142D6"/>
    <w:rsid w:val="00D165D8"/>
    <w:rsid w:val="00D167D6"/>
    <w:rsid w:val="00D26B66"/>
    <w:rsid w:val="00D31CEF"/>
    <w:rsid w:val="00D5654C"/>
    <w:rsid w:val="00D67FE9"/>
    <w:rsid w:val="00D845E6"/>
    <w:rsid w:val="00D91586"/>
    <w:rsid w:val="00D949A7"/>
    <w:rsid w:val="00D9782C"/>
    <w:rsid w:val="00DA02AE"/>
    <w:rsid w:val="00DB1E50"/>
    <w:rsid w:val="00DB33C4"/>
    <w:rsid w:val="00DD2917"/>
    <w:rsid w:val="00DE0672"/>
    <w:rsid w:val="00DE4E50"/>
    <w:rsid w:val="00E21673"/>
    <w:rsid w:val="00E21CDE"/>
    <w:rsid w:val="00E27CB2"/>
    <w:rsid w:val="00E374CA"/>
    <w:rsid w:val="00E40AE6"/>
    <w:rsid w:val="00E41ADD"/>
    <w:rsid w:val="00E43DAA"/>
    <w:rsid w:val="00E45CC9"/>
    <w:rsid w:val="00E579CC"/>
    <w:rsid w:val="00E60E25"/>
    <w:rsid w:val="00E63E2B"/>
    <w:rsid w:val="00E70439"/>
    <w:rsid w:val="00E80324"/>
    <w:rsid w:val="00E845C6"/>
    <w:rsid w:val="00E84B25"/>
    <w:rsid w:val="00E93B5C"/>
    <w:rsid w:val="00E93D91"/>
    <w:rsid w:val="00EA635A"/>
    <w:rsid w:val="00EC23F5"/>
    <w:rsid w:val="00EC2AF5"/>
    <w:rsid w:val="00ED3273"/>
    <w:rsid w:val="00ED7CF7"/>
    <w:rsid w:val="00EE0732"/>
    <w:rsid w:val="00F12EB8"/>
    <w:rsid w:val="00F17470"/>
    <w:rsid w:val="00F25026"/>
    <w:rsid w:val="00F32BC7"/>
    <w:rsid w:val="00F416FD"/>
    <w:rsid w:val="00F42313"/>
    <w:rsid w:val="00F57FD8"/>
    <w:rsid w:val="00F72880"/>
    <w:rsid w:val="00F7402E"/>
    <w:rsid w:val="00F74E40"/>
    <w:rsid w:val="00F91542"/>
    <w:rsid w:val="00F94345"/>
    <w:rsid w:val="00F97ACF"/>
    <w:rsid w:val="00FA32F8"/>
    <w:rsid w:val="00FA3F47"/>
    <w:rsid w:val="00FA486D"/>
    <w:rsid w:val="00FA525F"/>
    <w:rsid w:val="00FB1347"/>
    <w:rsid w:val="00FB6A0E"/>
    <w:rsid w:val="00FB734A"/>
    <w:rsid w:val="00FC53D8"/>
    <w:rsid w:val="00FD18D7"/>
    <w:rsid w:val="00FD1ED5"/>
    <w:rsid w:val="00FD3E7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811F-8585-450C-9E29-D3120EE6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03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36037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360372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MAZAS">
    <w:name w:val="MAZAS"/>
    <w:rsid w:val="0036037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Linija">
    <w:name w:val="Linija"/>
    <w:basedOn w:val="MAZAS"/>
    <w:rsid w:val="00360372"/>
    <w:pPr>
      <w:ind w:firstLine="0"/>
      <w:jc w:val="center"/>
    </w:pPr>
    <w:rPr>
      <w:color w:val="auto"/>
      <w:sz w:val="12"/>
      <w:szCs w:val="12"/>
    </w:rPr>
  </w:style>
  <w:style w:type="paragraph" w:styleId="Betarp">
    <w:name w:val="No Spacing"/>
    <w:uiPriority w:val="1"/>
    <w:qFormat/>
    <w:rsid w:val="009D4DA1"/>
    <w:pPr>
      <w:spacing w:after="0" w:line="240" w:lineRule="auto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F57FD8"/>
    <w:pPr>
      <w:ind w:left="720"/>
      <w:contextualSpacing/>
    </w:pPr>
    <w:rPr>
      <w:rFonts w:eastAsia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14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1489"/>
    <w:rPr>
      <w:rFonts w:ascii="Segoe UI" w:eastAsia="Calibr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6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9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5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4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4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Sekretore1</cp:lastModifiedBy>
  <cp:revision>23</cp:revision>
  <cp:lastPrinted>2017-06-26T07:03:00Z</cp:lastPrinted>
  <dcterms:created xsi:type="dcterms:W3CDTF">2017-06-07T20:46:00Z</dcterms:created>
  <dcterms:modified xsi:type="dcterms:W3CDTF">2019-02-20T08:29:00Z</dcterms:modified>
</cp:coreProperties>
</file>